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A8" w:rsidRPr="0086112A" w:rsidRDefault="00D916A8" w:rsidP="00D916A8">
      <w:pPr>
        <w:pStyle w:val="Nadpis2"/>
        <w:pBdr>
          <w:bottom w:val="none" w:sz="0" w:space="0" w:color="auto"/>
        </w:pBdr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-109220</wp:posOffset>
            </wp:positionV>
            <wp:extent cx="1200150" cy="1140460"/>
            <wp:effectExtent l="19050" t="0" r="0" b="0"/>
            <wp:wrapTight wrapText="bothSides">
              <wp:wrapPolygon edited="0">
                <wp:start x="-343" y="0"/>
                <wp:lineTo x="-343" y="21287"/>
                <wp:lineTo x="21600" y="21287"/>
                <wp:lineTo x="21600" y="0"/>
                <wp:lineTo x="-343" y="0"/>
              </wp:wrapPolygon>
            </wp:wrapTight>
            <wp:docPr id="4" name="Obrázok 2" descr="Logo S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SO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112A">
        <w:rPr>
          <w:rFonts w:ascii="Arial" w:hAnsi="Arial" w:cs="Arial"/>
          <w:b/>
          <w:sz w:val="24"/>
          <w:szCs w:val="24"/>
        </w:rPr>
        <w:t xml:space="preserve">SOŠ sv. Klementa </w:t>
      </w:r>
      <w:proofErr w:type="spellStart"/>
      <w:r w:rsidRPr="0086112A">
        <w:rPr>
          <w:rFonts w:ascii="Arial" w:hAnsi="Arial" w:cs="Arial"/>
          <w:b/>
          <w:sz w:val="24"/>
          <w:szCs w:val="24"/>
        </w:rPr>
        <w:t>Hofbauera</w:t>
      </w:r>
      <w:proofErr w:type="spellEnd"/>
      <w:r w:rsidRPr="0086112A">
        <w:rPr>
          <w:rFonts w:ascii="Arial" w:hAnsi="Arial" w:cs="Arial"/>
          <w:b/>
          <w:sz w:val="24"/>
          <w:szCs w:val="24"/>
        </w:rPr>
        <w:t>, Kláštorná 2, 065 03 PODOLÍNEC</w:t>
      </w:r>
    </w:p>
    <w:p w:rsidR="00D916A8" w:rsidRPr="00D916A8" w:rsidRDefault="00D916A8" w:rsidP="00D916A8">
      <w:pPr>
        <w:pStyle w:val="Nadpis2"/>
        <w:pBdr>
          <w:bottom w:val="none" w:sz="0" w:space="0" w:color="auto"/>
        </w:pBdr>
        <w:jc w:val="left"/>
        <w:rPr>
          <w:rFonts w:ascii="Arial" w:hAnsi="Arial" w:cs="Arial"/>
          <w:i/>
          <w:sz w:val="20"/>
        </w:rPr>
      </w:pPr>
      <w:r w:rsidRPr="00D916A8">
        <w:rPr>
          <w:rFonts w:ascii="Arial" w:hAnsi="Arial" w:cs="Arial"/>
          <w:i/>
          <w:sz w:val="20"/>
        </w:rPr>
        <w:t>tel. 052/4391257, 4391130, 4391006, fax 4391130,</w:t>
      </w:r>
      <w:r w:rsidRPr="00D916A8">
        <w:rPr>
          <w:rFonts w:ascii="Arial" w:hAnsi="Arial" w:cs="Arial"/>
          <w:sz w:val="20"/>
        </w:rPr>
        <w:t xml:space="preserve"> e-mail </w:t>
      </w:r>
      <w:hyperlink r:id="rId5" w:history="1">
        <w:r w:rsidRPr="00D916A8">
          <w:rPr>
            <w:rStyle w:val="Hypertextovprepojenie"/>
            <w:rFonts w:ascii="Arial" w:hAnsi="Arial" w:cs="Arial"/>
            <w:i/>
            <w:iCs/>
            <w:sz w:val="20"/>
          </w:rPr>
          <w:t>jozef.goc@slnet.sk</w:t>
        </w:r>
      </w:hyperlink>
      <w:r w:rsidRPr="00D916A8">
        <w:rPr>
          <w:rFonts w:ascii="Arial" w:hAnsi="Arial" w:cs="Arial"/>
          <w:i/>
          <w:iCs/>
          <w:sz w:val="20"/>
        </w:rPr>
        <w:t>;</w:t>
      </w:r>
      <w:r w:rsidRPr="00D916A8">
        <w:rPr>
          <w:rFonts w:ascii="Arial" w:hAnsi="Arial" w:cs="Arial"/>
          <w:bCs/>
          <w:i/>
          <w:sz w:val="20"/>
        </w:rPr>
        <w:t xml:space="preserve"> </w:t>
      </w:r>
    </w:p>
    <w:p w:rsidR="00D916A8" w:rsidRPr="00D916A8" w:rsidRDefault="00D916A8" w:rsidP="00D916A8">
      <w:pPr>
        <w:rPr>
          <w:rFonts w:ascii="Arial" w:hAnsi="Arial" w:cs="Arial"/>
        </w:rPr>
      </w:pPr>
    </w:p>
    <w:p w:rsidR="00D916A8" w:rsidRDefault="00D916A8" w:rsidP="00D916A8"/>
    <w:p w:rsidR="00D916A8" w:rsidRDefault="00D916A8" w:rsidP="00D916A8"/>
    <w:p w:rsidR="00A90CB4" w:rsidRPr="00D916A8" w:rsidRDefault="00D966C2" w:rsidP="00D916A8">
      <w:pPr>
        <w:jc w:val="both"/>
        <w:rPr>
          <w:b/>
          <w:sz w:val="28"/>
          <w:szCs w:val="28"/>
        </w:rPr>
      </w:pPr>
      <w:r w:rsidRPr="00D916A8">
        <w:rPr>
          <w:b/>
          <w:sz w:val="28"/>
          <w:szCs w:val="28"/>
        </w:rPr>
        <w:t xml:space="preserve">Organizácia a podmienky výchovy a vzdelávania v SOŠ sv. Klementa </w:t>
      </w:r>
      <w:proofErr w:type="spellStart"/>
      <w:r w:rsidRPr="00D916A8">
        <w:rPr>
          <w:b/>
          <w:sz w:val="28"/>
          <w:szCs w:val="28"/>
        </w:rPr>
        <w:t>Hofbauera</w:t>
      </w:r>
      <w:proofErr w:type="spellEnd"/>
      <w:r w:rsidRPr="00D916A8">
        <w:rPr>
          <w:b/>
          <w:sz w:val="28"/>
          <w:szCs w:val="28"/>
        </w:rPr>
        <w:t xml:space="preserve">, Kláštorná 2, 065 03 Podolínec pre školský rok 2020/2021 </w:t>
      </w:r>
      <w:r w:rsidR="00CD0ED5">
        <w:rPr>
          <w:b/>
          <w:sz w:val="28"/>
          <w:szCs w:val="28"/>
        </w:rPr>
        <w:t>– Pandémia Covid-19 - „Návrat do škôl“ od 26.04.2021</w:t>
      </w:r>
    </w:p>
    <w:p w:rsidR="00064489" w:rsidRDefault="00064489">
      <w:pPr>
        <w:rPr>
          <w:b/>
          <w:sz w:val="28"/>
          <w:szCs w:val="28"/>
        </w:rPr>
      </w:pPr>
    </w:p>
    <w:p w:rsidR="00D966C2" w:rsidRPr="00D916A8" w:rsidRDefault="00D966C2">
      <w:pPr>
        <w:rPr>
          <w:b/>
          <w:sz w:val="28"/>
          <w:szCs w:val="28"/>
        </w:rPr>
      </w:pPr>
      <w:r w:rsidRPr="00D916A8">
        <w:rPr>
          <w:b/>
          <w:sz w:val="28"/>
          <w:szCs w:val="28"/>
        </w:rPr>
        <w:t>Pokyny riaditeľa</w:t>
      </w:r>
      <w:r w:rsidR="00BB012C">
        <w:rPr>
          <w:b/>
          <w:sz w:val="28"/>
          <w:szCs w:val="28"/>
        </w:rPr>
        <w:t xml:space="preserve"> SOŠ KH</w:t>
      </w:r>
      <w:r w:rsidRPr="00D916A8">
        <w:rPr>
          <w:b/>
          <w:sz w:val="28"/>
          <w:szCs w:val="28"/>
        </w:rPr>
        <w:t xml:space="preserve"> </w:t>
      </w:r>
      <w:r w:rsidR="00BB012C">
        <w:rPr>
          <w:b/>
          <w:sz w:val="28"/>
          <w:szCs w:val="28"/>
        </w:rPr>
        <w:t xml:space="preserve">platia </w:t>
      </w:r>
      <w:r w:rsidR="00CD0ED5">
        <w:rPr>
          <w:b/>
          <w:sz w:val="28"/>
          <w:szCs w:val="28"/>
        </w:rPr>
        <w:t xml:space="preserve">od 26.04.2021 </w:t>
      </w:r>
      <w:r w:rsidR="00BB012C">
        <w:rPr>
          <w:b/>
          <w:sz w:val="28"/>
          <w:szCs w:val="28"/>
        </w:rPr>
        <w:t>až do odvolania</w:t>
      </w:r>
    </w:p>
    <w:p w:rsidR="00064489" w:rsidRDefault="00064489">
      <w:pPr>
        <w:rPr>
          <w:b/>
          <w:sz w:val="28"/>
          <w:szCs w:val="28"/>
          <w:u w:val="single"/>
        </w:rPr>
      </w:pPr>
    </w:p>
    <w:p w:rsidR="00D966C2" w:rsidRPr="00D916A8" w:rsidRDefault="00BB01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Pokyny p</w:t>
      </w:r>
      <w:r w:rsidR="00D966C2" w:rsidRPr="00D916A8">
        <w:rPr>
          <w:b/>
          <w:sz w:val="28"/>
          <w:szCs w:val="28"/>
          <w:u w:val="single"/>
        </w:rPr>
        <w:t>latiace pre všetkých</w:t>
      </w:r>
    </w:p>
    <w:p w:rsidR="00CD0ED5" w:rsidRDefault="00D966C2" w:rsidP="00F31DB1">
      <w:pPr>
        <w:jc w:val="both"/>
        <w:rPr>
          <w:sz w:val="28"/>
          <w:szCs w:val="28"/>
        </w:rPr>
      </w:pPr>
      <w:r w:rsidRPr="00D916A8">
        <w:rPr>
          <w:sz w:val="28"/>
          <w:szCs w:val="28"/>
        </w:rPr>
        <w:t xml:space="preserve">1. </w:t>
      </w:r>
      <w:r w:rsidR="005E506D" w:rsidRPr="00D916A8">
        <w:rPr>
          <w:sz w:val="28"/>
          <w:szCs w:val="28"/>
        </w:rPr>
        <w:t xml:space="preserve">SOŠ KH sa riadi </w:t>
      </w:r>
      <w:r w:rsidR="00CD0ED5">
        <w:rPr>
          <w:sz w:val="28"/>
          <w:szCs w:val="28"/>
        </w:rPr>
        <w:t>„</w:t>
      </w:r>
      <w:proofErr w:type="spellStart"/>
      <w:r w:rsidR="00CD0ED5">
        <w:rPr>
          <w:sz w:val="28"/>
          <w:szCs w:val="28"/>
        </w:rPr>
        <w:t>Covid</w:t>
      </w:r>
      <w:proofErr w:type="spellEnd"/>
      <w:r w:rsidR="00CD0ED5">
        <w:rPr>
          <w:sz w:val="28"/>
          <w:szCs w:val="28"/>
        </w:rPr>
        <w:t xml:space="preserve"> školským semaforom“ – uvedený v prílohách</w:t>
      </w:r>
    </w:p>
    <w:p w:rsidR="00CD0ED5" w:rsidRDefault="00CD0ED5" w:rsidP="00F3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žltá farba </w:t>
      </w:r>
      <w:r w:rsidRPr="00CD0ED5">
        <w:rPr>
          <w:b/>
          <w:sz w:val="28"/>
          <w:szCs w:val="28"/>
        </w:rPr>
        <w:t>I. stupeň ostražitosti</w:t>
      </w:r>
      <w:r>
        <w:rPr>
          <w:sz w:val="28"/>
          <w:szCs w:val="28"/>
        </w:rPr>
        <w:t xml:space="preserve"> (SŠ prezenčné vyučovanie)</w:t>
      </w:r>
    </w:p>
    <w:p w:rsidR="00CD0ED5" w:rsidRDefault="00CD0ED5" w:rsidP="00F3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oranžová farba </w:t>
      </w:r>
      <w:r w:rsidRPr="00CD0ED5">
        <w:rPr>
          <w:b/>
          <w:sz w:val="28"/>
          <w:szCs w:val="28"/>
        </w:rPr>
        <w:t>II. stupeň ostražitosti</w:t>
      </w:r>
      <w:r>
        <w:rPr>
          <w:sz w:val="28"/>
          <w:szCs w:val="28"/>
        </w:rPr>
        <w:t xml:space="preserve"> (SŠ prezenčné vyučovanie)</w:t>
      </w:r>
    </w:p>
    <w:p w:rsidR="00CD0ED5" w:rsidRDefault="00CD0ED5" w:rsidP="00F3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ružová farba – </w:t>
      </w:r>
      <w:r w:rsidRPr="00CD0ED5">
        <w:rPr>
          <w:b/>
          <w:sz w:val="28"/>
          <w:szCs w:val="28"/>
        </w:rPr>
        <w:t>I. stupeň varovania</w:t>
      </w:r>
      <w:r>
        <w:rPr>
          <w:sz w:val="28"/>
          <w:szCs w:val="28"/>
        </w:rPr>
        <w:t xml:space="preserve"> (SŠ prezenčné vyučovanie)</w:t>
      </w:r>
    </w:p>
    <w:p w:rsidR="00CD0ED5" w:rsidRDefault="00CD0ED5" w:rsidP="00F3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červená farba – </w:t>
      </w:r>
      <w:r w:rsidRPr="00CD0ED5">
        <w:rPr>
          <w:b/>
          <w:sz w:val="28"/>
          <w:szCs w:val="28"/>
        </w:rPr>
        <w:t>II. stupeň varovania</w:t>
      </w:r>
      <w:r>
        <w:rPr>
          <w:sz w:val="28"/>
          <w:szCs w:val="28"/>
        </w:rPr>
        <w:t xml:space="preserve"> (SŠ dištančné vyučovanie, prezenčné – končiace ročníky a skupiny 5+1)</w:t>
      </w:r>
    </w:p>
    <w:p w:rsidR="00CD0ED5" w:rsidRDefault="00CD0ED5" w:rsidP="00F3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bordová farba – </w:t>
      </w:r>
      <w:r w:rsidRPr="00CD0ED5">
        <w:rPr>
          <w:b/>
          <w:sz w:val="28"/>
          <w:szCs w:val="28"/>
        </w:rPr>
        <w:t>III. stupeň varovania</w:t>
      </w:r>
      <w:r>
        <w:rPr>
          <w:sz w:val="28"/>
          <w:szCs w:val="28"/>
        </w:rPr>
        <w:t xml:space="preserve"> (SŠ dištančné vyučovanie, prezenčné končiace ročníky, 5+1 skupiny</w:t>
      </w:r>
    </w:p>
    <w:p w:rsidR="00CD0ED5" w:rsidRDefault="00CD0ED5" w:rsidP="00F3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čierna farba – </w:t>
      </w:r>
      <w:r w:rsidRPr="00CD0ED5">
        <w:rPr>
          <w:b/>
          <w:sz w:val="28"/>
          <w:szCs w:val="28"/>
        </w:rPr>
        <w:t>IV. stupeň varovania</w:t>
      </w:r>
      <w:r>
        <w:rPr>
          <w:sz w:val="28"/>
          <w:szCs w:val="28"/>
        </w:rPr>
        <w:t xml:space="preserve"> (SŠ dištančné vzdelávanie, prezenčné vzdelávanie končiace ročníky a 5+1</w:t>
      </w:r>
    </w:p>
    <w:p w:rsidR="00CD0ED5" w:rsidRDefault="00B94F0C" w:rsidP="00F3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4F0C">
        <w:rPr>
          <w:b/>
          <w:sz w:val="28"/>
          <w:szCs w:val="28"/>
        </w:rPr>
        <w:t>Plnoletý žiak a všetci zamestnanci školy</w:t>
      </w:r>
      <w:r>
        <w:rPr>
          <w:sz w:val="28"/>
          <w:szCs w:val="28"/>
        </w:rPr>
        <w:t xml:space="preserve"> musia mať aktuálny negatívny </w:t>
      </w:r>
      <w:proofErr w:type="spellStart"/>
      <w:r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 xml:space="preserve"> alebo PCR test, resp. potvrdenie o prekonaní choroby (podľa platných kritérií), absolvovaní očkovania (podľa platných kritérií), resp. iné potvrdenie, ktoré slúži ako náhrada testu.</w:t>
      </w:r>
    </w:p>
    <w:p w:rsidR="00B94F0C" w:rsidRDefault="00B94F0C" w:rsidP="00B94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4F0C">
        <w:rPr>
          <w:b/>
          <w:sz w:val="28"/>
          <w:szCs w:val="28"/>
        </w:rPr>
        <w:t>Neplnoletý žiak</w:t>
      </w:r>
      <w:r>
        <w:rPr>
          <w:sz w:val="28"/>
          <w:szCs w:val="28"/>
        </w:rPr>
        <w:t xml:space="preserve"> spolu </w:t>
      </w:r>
      <w:r w:rsidRPr="00B94F0C">
        <w:rPr>
          <w:b/>
          <w:sz w:val="28"/>
          <w:szCs w:val="28"/>
        </w:rPr>
        <w:t>s jedným zákonným zástupcom</w:t>
      </w:r>
      <w:r>
        <w:rPr>
          <w:sz w:val="28"/>
          <w:szCs w:val="28"/>
        </w:rPr>
        <w:t xml:space="preserve"> musí mať aktuálny negatívny </w:t>
      </w:r>
      <w:proofErr w:type="spellStart"/>
      <w:r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 xml:space="preserve"> alebo PCR test, resp. potvrdenie o prekonaní choroby (podľa </w:t>
      </w:r>
      <w:r>
        <w:rPr>
          <w:sz w:val="28"/>
          <w:szCs w:val="28"/>
        </w:rPr>
        <w:lastRenderedPageBreak/>
        <w:t xml:space="preserve">platných kritérií), absolvovaní očkovania (podľa platných kritérií), resp. iné potvrdenie, ktoré slúži ako náhrada testu. </w:t>
      </w:r>
    </w:p>
    <w:p w:rsidR="00B94F0C" w:rsidRDefault="00B94F0C" w:rsidP="00B94F0C">
      <w:pPr>
        <w:jc w:val="both"/>
        <w:rPr>
          <w:sz w:val="28"/>
          <w:szCs w:val="28"/>
        </w:rPr>
      </w:pPr>
      <w:r>
        <w:rPr>
          <w:sz w:val="28"/>
          <w:szCs w:val="28"/>
        </w:rPr>
        <w:t>4. Pedagogický zamestnanec, plnoletý žiak a zákonný zástupca neplnoletého žiaka potvrdenie o aktuálnom teste (náhrade) ako aj potvrdenie o </w:t>
      </w:r>
      <w:proofErr w:type="spellStart"/>
      <w:r>
        <w:rPr>
          <w:sz w:val="28"/>
          <w:szCs w:val="28"/>
        </w:rPr>
        <w:t>bezinfekčnosti</w:t>
      </w:r>
      <w:proofErr w:type="spellEnd"/>
      <w:r>
        <w:rPr>
          <w:sz w:val="28"/>
          <w:szCs w:val="28"/>
        </w:rPr>
        <w:t xml:space="preserve"> </w:t>
      </w:r>
      <w:r w:rsidRPr="00B94F0C">
        <w:rPr>
          <w:b/>
          <w:sz w:val="28"/>
          <w:szCs w:val="28"/>
        </w:rPr>
        <w:t xml:space="preserve">pravidelne aktualizujú na stránke školy – </w:t>
      </w:r>
      <w:proofErr w:type="spellStart"/>
      <w:r w:rsidRPr="00B94F0C">
        <w:rPr>
          <w:b/>
          <w:sz w:val="28"/>
          <w:szCs w:val="28"/>
        </w:rPr>
        <w:t>edupage</w:t>
      </w:r>
      <w:proofErr w:type="spellEnd"/>
      <w:r>
        <w:rPr>
          <w:sz w:val="28"/>
          <w:szCs w:val="28"/>
        </w:rPr>
        <w:t>. Kontrolu vykonávajú: vedúci pracovník – zástupca riaditeľa a triedni učitelia. Nepedagogickí zamestnanci zodpovedajú svojmu nadriadenému.</w:t>
      </w:r>
    </w:p>
    <w:p w:rsidR="00B94F0C" w:rsidRDefault="00B94F0C" w:rsidP="00F31DB1">
      <w:pPr>
        <w:jc w:val="both"/>
        <w:rPr>
          <w:sz w:val="28"/>
          <w:szCs w:val="28"/>
        </w:rPr>
      </w:pPr>
      <w:r>
        <w:rPr>
          <w:sz w:val="28"/>
          <w:szCs w:val="28"/>
        </w:rPr>
        <w:t>5. V škole – triedy, chodby, hygienické zariadenia, školská jedáleň – žiaci a </w:t>
      </w:r>
      <w:r w:rsidR="00526C1B">
        <w:rPr>
          <w:sz w:val="28"/>
          <w:szCs w:val="28"/>
        </w:rPr>
        <w:t>zamestnanci</w:t>
      </w:r>
      <w:r>
        <w:rPr>
          <w:sz w:val="28"/>
          <w:szCs w:val="28"/>
        </w:rPr>
        <w:t xml:space="preserve"> sú povinní mať </w:t>
      </w:r>
      <w:r w:rsidRPr="00526C1B">
        <w:rPr>
          <w:b/>
          <w:sz w:val="28"/>
          <w:szCs w:val="28"/>
        </w:rPr>
        <w:t>prekryté horné dýchacie cesty, dodržiavať odstup a pravidelne si umývať ruky</w:t>
      </w:r>
      <w:r w:rsidR="00526C1B">
        <w:rPr>
          <w:b/>
          <w:sz w:val="28"/>
          <w:szCs w:val="28"/>
        </w:rPr>
        <w:t xml:space="preserve"> </w:t>
      </w:r>
      <w:r w:rsidR="00526C1B" w:rsidRPr="00526C1B">
        <w:rPr>
          <w:sz w:val="28"/>
          <w:szCs w:val="28"/>
        </w:rPr>
        <w:t>(pravidlo ROR).</w:t>
      </w:r>
    </w:p>
    <w:p w:rsidR="00DB13BE" w:rsidRDefault="00DB13BE" w:rsidP="00F3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B13BE">
        <w:rPr>
          <w:b/>
          <w:sz w:val="28"/>
          <w:szCs w:val="28"/>
        </w:rPr>
        <w:t>Telesná a športová výchova</w:t>
      </w:r>
      <w:r>
        <w:rPr>
          <w:sz w:val="28"/>
          <w:szCs w:val="28"/>
        </w:rPr>
        <w:t xml:space="preserve"> sú momentálne zakázané, ak sa prejde do rúžovej fázy, bude sa toto nariadenie korigovať.</w:t>
      </w:r>
    </w:p>
    <w:p w:rsidR="00526C1B" w:rsidRDefault="00DB13BE" w:rsidP="00F31DB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6C1B">
        <w:rPr>
          <w:sz w:val="28"/>
          <w:szCs w:val="28"/>
        </w:rPr>
        <w:t>. Priestory školy sa pravidelne vetrajú a dezinfikujú.</w:t>
      </w:r>
    </w:p>
    <w:p w:rsidR="00526C1B" w:rsidRDefault="00DB13BE" w:rsidP="00F31DB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6C1B">
        <w:rPr>
          <w:sz w:val="28"/>
          <w:szCs w:val="28"/>
        </w:rPr>
        <w:t>. Vyučovanie prebieha podľa náhradného rozvrhu, je skrátené a minimalizuje sa zhromažďovanie žiakov až kým okres neprejde do ružovej fázy (I. stupeň varovania), vtedy škola sa vráti k bežnému vyučovaniu</w:t>
      </w:r>
    </w:p>
    <w:p w:rsidR="00526C1B" w:rsidRDefault="00DB13BE" w:rsidP="00F31DB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6C1B">
        <w:rPr>
          <w:sz w:val="28"/>
          <w:szCs w:val="28"/>
        </w:rPr>
        <w:t xml:space="preserve">. </w:t>
      </w:r>
      <w:r w:rsidR="00526C1B" w:rsidRPr="00526C1B">
        <w:rPr>
          <w:b/>
          <w:sz w:val="28"/>
          <w:szCs w:val="28"/>
        </w:rPr>
        <w:t>Neprítomnosť žiaka v škole</w:t>
      </w:r>
      <w:r w:rsidR="00526C1B">
        <w:rPr>
          <w:sz w:val="28"/>
          <w:szCs w:val="28"/>
        </w:rPr>
        <w:t>. Ak žiaci (plnoletý, neplnoletý, zákonný zástupca) nemajú absolvovaný test, do školy nepríde, informuje triedneho učiteľa, takto môže chýbať 5 vyučovacích dní po sebe. Ak žiak nepríde do školy 15 vyučovacích dní a nemá ani kontakt so školou, bude mu nariadené komisionálne preskúšanie. To isté nastanie, ak žiak evidentne bude toto kritérium zneužívať.</w:t>
      </w:r>
    </w:p>
    <w:p w:rsidR="00526C1B" w:rsidRDefault="00DB13BE" w:rsidP="00F31DB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26C1B">
        <w:rPr>
          <w:sz w:val="28"/>
          <w:szCs w:val="28"/>
        </w:rPr>
        <w:t xml:space="preserve">. </w:t>
      </w:r>
      <w:r w:rsidRPr="00DB13BE">
        <w:rPr>
          <w:b/>
          <w:sz w:val="28"/>
          <w:szCs w:val="28"/>
        </w:rPr>
        <w:t>Neprítomnosť</w:t>
      </w:r>
      <w:r w:rsidR="00526C1B" w:rsidRPr="00DB13BE">
        <w:rPr>
          <w:b/>
          <w:sz w:val="28"/>
          <w:szCs w:val="28"/>
        </w:rPr>
        <w:t xml:space="preserve"> zamestnanca v práci</w:t>
      </w:r>
      <w:r w:rsidR="00526C1B">
        <w:rPr>
          <w:sz w:val="28"/>
          <w:szCs w:val="28"/>
        </w:rPr>
        <w:t xml:space="preserve"> (ospravedlnená) – z dôvodu karantény, uzatvorenie školy/triedy, PN alebo OČR. Neprítomnosť zamestnanca v práci (bez dôvodu</w:t>
      </w:r>
      <w:r>
        <w:rPr>
          <w:sz w:val="28"/>
          <w:szCs w:val="28"/>
        </w:rPr>
        <w:t xml:space="preserve"> – subjektívne dôvody</w:t>
      </w:r>
      <w:r w:rsidR="00526C1B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="00526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môže mu byť dovolený </w:t>
      </w:r>
      <w:proofErr w:type="spellStart"/>
      <w:r>
        <w:rPr>
          <w:sz w:val="28"/>
          <w:szCs w:val="28"/>
        </w:rPr>
        <w:t>homoffice</w:t>
      </w:r>
      <w:proofErr w:type="spellEnd"/>
      <w:r>
        <w:rPr>
          <w:sz w:val="28"/>
          <w:szCs w:val="28"/>
        </w:rPr>
        <w:t>, dovolenka, pracovné voľno bez náhrady mzdy.</w:t>
      </w:r>
    </w:p>
    <w:p w:rsidR="00DB13BE" w:rsidRDefault="00DB13BE" w:rsidP="00F3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Stále sa vykonáva (služba – dozor) </w:t>
      </w:r>
      <w:r w:rsidRPr="00DB13BE">
        <w:rPr>
          <w:b/>
          <w:sz w:val="28"/>
          <w:szCs w:val="28"/>
        </w:rPr>
        <w:t>ranný filter</w:t>
      </w:r>
      <w:r>
        <w:rPr>
          <w:sz w:val="28"/>
          <w:szCs w:val="28"/>
        </w:rPr>
        <w:t xml:space="preserve"> – dezinfekcia rúk a meranie teploty </w:t>
      </w:r>
    </w:p>
    <w:p w:rsidR="00064489" w:rsidRPr="00064489" w:rsidRDefault="00064489" w:rsidP="00064489">
      <w:pPr>
        <w:spacing w:after="0"/>
        <w:jc w:val="both"/>
        <w:rPr>
          <w:b/>
          <w:sz w:val="28"/>
          <w:szCs w:val="28"/>
        </w:rPr>
      </w:pPr>
      <w:r w:rsidRPr="00064489">
        <w:rPr>
          <w:b/>
          <w:sz w:val="28"/>
          <w:szCs w:val="28"/>
        </w:rPr>
        <w:t>V Podolínci 2</w:t>
      </w:r>
      <w:r w:rsidR="00DB13BE">
        <w:rPr>
          <w:b/>
          <w:sz w:val="28"/>
          <w:szCs w:val="28"/>
        </w:rPr>
        <w:t>6</w:t>
      </w:r>
      <w:r w:rsidRPr="00064489">
        <w:rPr>
          <w:b/>
          <w:sz w:val="28"/>
          <w:szCs w:val="28"/>
        </w:rPr>
        <w:t>.0</w:t>
      </w:r>
      <w:r w:rsidR="00DB13BE">
        <w:rPr>
          <w:b/>
          <w:sz w:val="28"/>
          <w:szCs w:val="28"/>
        </w:rPr>
        <w:t>4</w:t>
      </w:r>
      <w:r w:rsidRPr="00064489">
        <w:rPr>
          <w:b/>
          <w:sz w:val="28"/>
          <w:szCs w:val="28"/>
        </w:rPr>
        <w:t>.202</w:t>
      </w:r>
      <w:r w:rsidR="00DB13BE">
        <w:rPr>
          <w:b/>
          <w:sz w:val="28"/>
          <w:szCs w:val="28"/>
        </w:rPr>
        <w:t>1</w:t>
      </w:r>
      <w:r w:rsidRPr="00064489">
        <w:rPr>
          <w:b/>
          <w:sz w:val="28"/>
          <w:szCs w:val="28"/>
        </w:rPr>
        <w:tab/>
      </w:r>
      <w:r w:rsidRPr="00064489">
        <w:rPr>
          <w:b/>
          <w:sz w:val="28"/>
          <w:szCs w:val="28"/>
        </w:rPr>
        <w:tab/>
      </w:r>
      <w:r w:rsidRPr="00064489">
        <w:rPr>
          <w:b/>
          <w:sz w:val="28"/>
          <w:szCs w:val="28"/>
        </w:rPr>
        <w:tab/>
      </w:r>
      <w:r w:rsidRPr="00064489">
        <w:rPr>
          <w:b/>
          <w:sz w:val="28"/>
          <w:szCs w:val="28"/>
        </w:rPr>
        <w:tab/>
      </w:r>
      <w:r w:rsidRPr="00064489">
        <w:rPr>
          <w:b/>
          <w:sz w:val="28"/>
          <w:szCs w:val="28"/>
        </w:rPr>
        <w:tab/>
      </w:r>
      <w:r w:rsidRPr="00064489">
        <w:rPr>
          <w:b/>
          <w:sz w:val="28"/>
          <w:szCs w:val="28"/>
        </w:rPr>
        <w:tab/>
      </w:r>
      <w:r w:rsidRPr="00064489">
        <w:rPr>
          <w:b/>
          <w:sz w:val="28"/>
          <w:szCs w:val="28"/>
        </w:rPr>
        <w:tab/>
        <w:t>Ing. Jozef Goč</w:t>
      </w:r>
    </w:p>
    <w:p w:rsidR="00E36450" w:rsidRPr="00DB13BE" w:rsidRDefault="00064489" w:rsidP="00DB13BE">
      <w:pPr>
        <w:spacing w:after="0"/>
        <w:jc w:val="both"/>
        <w:rPr>
          <w:sz w:val="20"/>
          <w:szCs w:val="20"/>
        </w:rPr>
      </w:pPr>
      <w:r w:rsidRPr="00064489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064489">
        <w:rPr>
          <w:sz w:val="20"/>
          <w:szCs w:val="20"/>
        </w:rPr>
        <w:t xml:space="preserve"> riaditeľ školy</w:t>
      </w:r>
    </w:p>
    <w:p w:rsidR="005E506D" w:rsidRPr="00D916A8" w:rsidRDefault="005E506D">
      <w:pPr>
        <w:rPr>
          <w:sz w:val="28"/>
          <w:szCs w:val="28"/>
        </w:rPr>
      </w:pPr>
    </w:p>
    <w:sectPr w:rsidR="005E506D" w:rsidRPr="00D916A8" w:rsidSect="00A9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ster Bodoni CE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6C2"/>
    <w:rsid w:val="00064489"/>
    <w:rsid w:val="000F7471"/>
    <w:rsid w:val="0012415F"/>
    <w:rsid w:val="00400399"/>
    <w:rsid w:val="00526C1B"/>
    <w:rsid w:val="005E506D"/>
    <w:rsid w:val="00643DFE"/>
    <w:rsid w:val="00690FEB"/>
    <w:rsid w:val="007757A3"/>
    <w:rsid w:val="00A40DED"/>
    <w:rsid w:val="00A90CB4"/>
    <w:rsid w:val="00B57329"/>
    <w:rsid w:val="00B94F0C"/>
    <w:rsid w:val="00BB012C"/>
    <w:rsid w:val="00BE6F2F"/>
    <w:rsid w:val="00CD0ED5"/>
    <w:rsid w:val="00D916A8"/>
    <w:rsid w:val="00D966C2"/>
    <w:rsid w:val="00DB13BE"/>
    <w:rsid w:val="00E36450"/>
    <w:rsid w:val="00F3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CB4"/>
  </w:style>
  <w:style w:type="paragraph" w:styleId="Nadpis2">
    <w:name w:val="heading 2"/>
    <w:basedOn w:val="Normlny"/>
    <w:next w:val="Normlny"/>
    <w:link w:val="Nadpis2Char"/>
    <w:qFormat/>
    <w:rsid w:val="00D916A8"/>
    <w:pPr>
      <w:keepNext/>
      <w:pBdr>
        <w:top w:val="single" w:sz="2" w:space="1" w:color="auto"/>
        <w:left w:val="single" w:sz="2" w:space="1" w:color="auto"/>
        <w:bottom w:val="single" w:sz="2" w:space="1" w:color="auto"/>
        <w:right w:val="single" w:sz="2" w:space="1" w:color="auto"/>
      </w:pBdr>
      <w:spacing w:after="0" w:line="240" w:lineRule="auto"/>
      <w:jc w:val="center"/>
      <w:outlineLvl w:val="1"/>
    </w:pPr>
    <w:rPr>
      <w:rFonts w:ascii="Poster Bodoni CE" w:eastAsia="Times New Roman" w:hAnsi="Poster Bodoni CE" w:cs="Times New Roman"/>
      <w:sz w:val="5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916A8"/>
    <w:rPr>
      <w:rFonts w:ascii="Poster Bodoni CE" w:eastAsia="Times New Roman" w:hAnsi="Poster Bodoni CE" w:cs="Times New Roman"/>
      <w:sz w:val="52"/>
      <w:szCs w:val="20"/>
      <w:lang w:eastAsia="cs-CZ"/>
    </w:rPr>
  </w:style>
  <w:style w:type="character" w:styleId="Hypertextovprepojenie">
    <w:name w:val="Hyperlink"/>
    <w:basedOn w:val="Predvolenpsmoodseku"/>
    <w:rsid w:val="00D91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zef.goc@slnet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5</cp:revision>
  <dcterms:created xsi:type="dcterms:W3CDTF">2020-09-02T05:12:00Z</dcterms:created>
  <dcterms:modified xsi:type="dcterms:W3CDTF">2021-04-27T07:05:00Z</dcterms:modified>
</cp:coreProperties>
</file>